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D219A" w14:textId="77777777" w:rsidR="00283D95" w:rsidRPr="003449F4" w:rsidRDefault="00283D95" w:rsidP="00283D95">
      <w:pPr>
        <w:spacing w:before="100" w:beforeAutospacing="1" w:after="0" w:line="240" w:lineRule="auto"/>
        <w:jc w:val="center"/>
        <w:outlineLvl w:val="5"/>
        <w:rPr>
          <w:rFonts w:ascii="Verdana" w:eastAsia="Times New Roman" w:hAnsi="Verdana" w:cs="Arial"/>
          <w:b/>
          <w:bCs/>
          <w:color w:val="000000"/>
          <w:sz w:val="24"/>
          <w:szCs w:val="24"/>
        </w:rPr>
      </w:pPr>
      <w:r>
        <w:rPr>
          <w:rFonts w:ascii="Verdana" w:hAnsi="Verdana"/>
          <w:b/>
          <w:bCs/>
          <w:color w:val="000000"/>
          <w:sz w:val="24"/>
          <w:szCs w:val="24"/>
        </w:rPr>
        <w:t>[Nombre de la Escuela]</w:t>
      </w:r>
    </w:p>
    <w:p w14:paraId="6AEF0874" w14:textId="77777777" w:rsidR="000C53AA" w:rsidRPr="003449F4" w:rsidRDefault="000C53AA" w:rsidP="000C53AA">
      <w:pPr>
        <w:spacing w:before="100" w:beforeAutospacing="1" w:after="0" w:line="240" w:lineRule="auto"/>
        <w:jc w:val="center"/>
        <w:outlineLvl w:val="5"/>
        <w:rPr>
          <w:rFonts w:ascii="Verdana" w:eastAsia="Times New Roman" w:hAnsi="Verdana" w:cs="Arial"/>
          <w:b/>
          <w:bCs/>
          <w:color w:val="000000"/>
          <w:sz w:val="24"/>
          <w:szCs w:val="24"/>
        </w:rPr>
      </w:pPr>
      <w:r>
        <w:rPr>
          <w:rFonts w:ascii="Verdana" w:hAnsi="Verdana"/>
          <w:b/>
          <w:bCs/>
          <w:color w:val="000000"/>
          <w:sz w:val="24"/>
          <w:szCs w:val="24"/>
        </w:rPr>
        <w:t>Política Título I Escolar para la Involucración de los Padres y la Familia</w:t>
      </w:r>
      <w:r>
        <w:rPr>
          <w:rFonts w:ascii="Verdana" w:hAnsi="Verdana"/>
          <w:b/>
          <w:bCs/>
          <w:color w:val="000000"/>
          <w:sz w:val="24"/>
          <w:szCs w:val="24"/>
        </w:rPr>
        <w:br/>
        <w:t>[Año Escolar en Curso]</w:t>
      </w:r>
    </w:p>
    <w:p w14:paraId="6F243F8D" w14:textId="77777777" w:rsidR="00EE6AC0" w:rsidRPr="003449F4" w:rsidRDefault="000C53AA" w:rsidP="000C53AA">
      <w:pPr>
        <w:spacing w:before="100" w:beforeAutospacing="1" w:after="100" w:afterAutospacing="1" w:line="240" w:lineRule="auto"/>
        <w:rPr>
          <w:rFonts w:ascii="Verdana" w:eastAsia="Times New Roman" w:hAnsi="Verdana" w:cs="Arial"/>
          <w:color w:val="000000"/>
          <w:sz w:val="20"/>
          <w:szCs w:val="18"/>
        </w:rPr>
      </w:pPr>
      <w:r>
        <w:rPr>
          <w:rFonts w:ascii="Verdana" w:hAnsi="Verdana"/>
          <w:b/>
          <w:i/>
          <w:iCs/>
          <w:color w:val="000000"/>
          <w:sz w:val="20"/>
          <w:szCs w:val="18"/>
        </w:rPr>
        <w:t>[Nombre de la Escuela]</w:t>
      </w:r>
      <w:r>
        <w:rPr>
          <w:rFonts w:ascii="Verdana" w:hAnsi="Verdana"/>
          <w:color w:val="000000"/>
          <w:sz w:val="20"/>
          <w:szCs w:val="18"/>
        </w:rPr>
        <w:t xml:space="preserve"> desarrolló una política Título I para la involucración de los padres con </w:t>
      </w:r>
      <w:r w:rsidR="00D2645C">
        <w:rPr>
          <w:rFonts w:ascii="Verdana" w:hAnsi="Verdana"/>
          <w:color w:val="000000"/>
          <w:sz w:val="20"/>
          <w:szCs w:val="18"/>
        </w:rPr>
        <w:t xml:space="preserve">las </w:t>
      </w:r>
      <w:r>
        <w:rPr>
          <w:rFonts w:ascii="Verdana" w:hAnsi="Verdana"/>
          <w:color w:val="000000"/>
          <w:sz w:val="20"/>
          <w:szCs w:val="18"/>
        </w:rPr>
        <w:t xml:space="preserve">aportaciones de los padres de Título I y fue acordada por los padres de Título I. </w:t>
      </w:r>
      <w:r>
        <w:rPr>
          <w:rFonts w:ascii="Verdana" w:hAnsi="Verdana"/>
          <w:b/>
          <w:i/>
          <w:iCs/>
          <w:color w:val="000000"/>
          <w:sz w:val="20"/>
          <w:szCs w:val="18"/>
        </w:rPr>
        <w:t xml:space="preserve">[Describir cómo la escuela desarrolló la política con las aportaciones de los padres y cómo los padres acordaron en la política. </w:t>
      </w:r>
      <w:r>
        <w:rPr>
          <w:rFonts w:ascii="Verdana" w:hAnsi="Verdana"/>
          <w:b/>
          <w:i/>
          <w:sz w:val="20"/>
          <w:szCs w:val="20"/>
        </w:rPr>
        <w:t>Describir cómo se notifica a los padres sobre la política en un formato entendible y uniforme y, en la medida que sea posible, en un idioma que los padres puedan entender.]</w:t>
      </w:r>
      <w:r>
        <w:rPr>
          <w:rFonts w:ascii="Verdana" w:hAnsi="Verdana"/>
          <w:color w:val="000000"/>
          <w:sz w:val="20"/>
          <w:szCs w:val="18"/>
        </w:rPr>
        <w:t xml:space="preserve"> </w:t>
      </w:r>
    </w:p>
    <w:p w14:paraId="5CA6F656" w14:textId="77777777" w:rsidR="000C53AA" w:rsidRPr="003449F4" w:rsidRDefault="00EE6AC0" w:rsidP="000C53AA">
      <w:pPr>
        <w:spacing w:before="100" w:beforeAutospacing="1" w:after="100" w:afterAutospacing="1" w:line="240" w:lineRule="auto"/>
        <w:rPr>
          <w:rFonts w:ascii="Verdana" w:eastAsia="Times New Roman" w:hAnsi="Verdana" w:cs="Arial"/>
          <w:color w:val="000000"/>
          <w:sz w:val="20"/>
          <w:szCs w:val="18"/>
        </w:rPr>
      </w:pPr>
      <w:r>
        <w:rPr>
          <w:rFonts w:ascii="Verdana" w:hAnsi="Verdana"/>
          <w:color w:val="000000"/>
          <w:sz w:val="20"/>
          <w:szCs w:val="18"/>
        </w:rPr>
        <w:t>Esta política describe los medios que se utilizan para llevar a cabo los siguientes requisitos sobre los padres y familias de Título I:</w:t>
      </w:r>
    </w:p>
    <w:p w14:paraId="0C4533A9" w14:textId="77777777" w:rsidR="000C53AA" w:rsidRPr="003449F4" w:rsidRDefault="00B32CBA" w:rsidP="00B32CBA">
      <w:pPr>
        <w:spacing w:before="100" w:beforeAutospacing="1" w:after="0" w:line="240" w:lineRule="auto"/>
        <w:jc w:val="center"/>
        <w:outlineLvl w:val="5"/>
        <w:rPr>
          <w:rFonts w:ascii="Verdana" w:eastAsia="Times New Roman" w:hAnsi="Verdana" w:cs="Arial"/>
          <w:b/>
          <w:bCs/>
          <w:color w:val="000000"/>
          <w:sz w:val="20"/>
          <w:szCs w:val="20"/>
          <w:u w:val="single"/>
        </w:rPr>
      </w:pPr>
      <w:r>
        <w:rPr>
          <w:rFonts w:ascii="Verdana" w:hAnsi="Verdana"/>
          <w:b/>
          <w:bCs/>
          <w:color w:val="000000"/>
          <w:sz w:val="20"/>
          <w:szCs w:val="20"/>
          <w:u w:val="single"/>
        </w:rPr>
        <w:t>Sección I: Involucración de los Padres en el Programa de Título I</w:t>
      </w:r>
    </w:p>
    <w:p w14:paraId="55DB9BE1" w14:textId="77777777" w:rsidR="000C53AA" w:rsidRPr="003449F4" w:rsidRDefault="000C53AA" w:rsidP="00705639">
      <w:pPr>
        <w:spacing w:before="100" w:beforeAutospacing="1" w:after="100" w:afterAutospacing="1" w:line="240" w:lineRule="auto"/>
        <w:rPr>
          <w:rFonts w:ascii="Verdana" w:eastAsia="Times New Roman" w:hAnsi="Verdana" w:cs="Arial"/>
          <w:color w:val="000000"/>
          <w:sz w:val="20"/>
          <w:szCs w:val="20"/>
        </w:rPr>
      </w:pPr>
      <w:r>
        <w:rPr>
          <w:rFonts w:ascii="Verdana" w:hAnsi="Verdana"/>
          <w:color w:val="000000"/>
          <w:sz w:val="20"/>
          <w:szCs w:val="20"/>
        </w:rPr>
        <w:t xml:space="preserve">Para involucrar a los padres en el programa de Título I en </w:t>
      </w:r>
      <w:r>
        <w:rPr>
          <w:rFonts w:ascii="Verdana" w:hAnsi="Verdana"/>
          <w:b/>
          <w:i/>
          <w:iCs/>
          <w:color w:val="000000"/>
          <w:sz w:val="20"/>
          <w:szCs w:val="20"/>
        </w:rPr>
        <w:t>[Nombre de la escuela]</w:t>
      </w:r>
      <w:r>
        <w:rPr>
          <w:rFonts w:ascii="Verdana" w:hAnsi="Verdana"/>
          <w:color w:val="000000"/>
          <w:sz w:val="20"/>
          <w:szCs w:val="20"/>
        </w:rPr>
        <w:t xml:space="preserve"> se establecieron las siguientes prácticas: </w:t>
      </w:r>
    </w:p>
    <w:p w14:paraId="64F7FD7F" w14:textId="77777777" w:rsidR="000C53AA" w:rsidRPr="003449F4"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 xml:space="preserve">La escuela convoca una reunión anual, en un hora que sea conveniente, para informar a los padres y familiares de estudiantes de Título I acerca de los requisitos de Título I, la participación de la escuela en dicho programa, así como de los derechos de los padres de participar en el programa de Título I. </w:t>
      </w:r>
      <w:r>
        <w:rPr>
          <w:rFonts w:ascii="Verdana" w:hAnsi="Verdana"/>
          <w:i/>
          <w:iCs/>
          <w:color w:val="000000"/>
          <w:sz w:val="20"/>
          <w:szCs w:val="20"/>
        </w:rPr>
        <w:br/>
      </w:r>
      <w:r>
        <w:rPr>
          <w:rFonts w:ascii="Verdana" w:hAnsi="Verdana"/>
          <w:b/>
          <w:i/>
          <w:iCs/>
          <w:color w:val="000000"/>
          <w:sz w:val="20"/>
          <w:szCs w:val="20"/>
        </w:rPr>
        <w:t>[Describir brevemente o enumerar con puntos cómo se lleva a cabo en su escuela.]</w:t>
      </w:r>
    </w:p>
    <w:p w14:paraId="18C4ED85" w14:textId="77777777" w:rsidR="000C53AA" w:rsidRPr="003449F4" w:rsidRDefault="000C53AA" w:rsidP="00705639">
      <w:pPr>
        <w:pStyle w:val="ListParagraph"/>
        <w:spacing w:before="100" w:beforeAutospacing="1" w:after="0" w:line="240" w:lineRule="auto"/>
        <w:rPr>
          <w:rFonts w:ascii="Verdana" w:eastAsia="Times New Roman" w:hAnsi="Verdana" w:cs="Arial"/>
          <w:color w:val="000000"/>
          <w:sz w:val="20"/>
          <w:szCs w:val="20"/>
        </w:rPr>
      </w:pPr>
    </w:p>
    <w:p w14:paraId="55D8CEDF" w14:textId="77777777" w:rsidR="000C53AA" w:rsidRPr="003449F4" w:rsidRDefault="00D2645C" w:rsidP="008E1332">
      <w:pPr>
        <w:pStyle w:val="ListParagraph"/>
        <w:numPr>
          <w:ilvl w:val="0"/>
          <w:numId w:val="4"/>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 xml:space="preserve">La escuela ofrece un número </w:t>
      </w:r>
      <w:r w:rsidR="000C53AA">
        <w:rPr>
          <w:rFonts w:ascii="Verdana" w:hAnsi="Verdana"/>
          <w:color w:val="000000"/>
          <w:sz w:val="20"/>
          <w:szCs w:val="20"/>
        </w:rPr>
        <w:t>flexible de reuniones para los padres de Título I, como puede ser reun</w:t>
      </w:r>
      <w:r>
        <w:rPr>
          <w:rFonts w:ascii="Verdana" w:hAnsi="Verdana"/>
          <w:color w:val="000000"/>
          <w:sz w:val="20"/>
          <w:szCs w:val="20"/>
        </w:rPr>
        <w:t>iones en la mañana o por las tardes</w:t>
      </w:r>
      <w:r w:rsidR="000C53AA">
        <w:rPr>
          <w:rFonts w:ascii="Verdana" w:hAnsi="Verdana"/>
          <w:color w:val="000000"/>
          <w:sz w:val="20"/>
          <w:szCs w:val="20"/>
        </w:rPr>
        <w:t>.</w:t>
      </w:r>
      <w:r w:rsidR="000C53AA">
        <w:rPr>
          <w:rFonts w:ascii="Verdana" w:hAnsi="Verdana"/>
          <w:color w:val="000000"/>
          <w:sz w:val="20"/>
          <w:szCs w:val="20"/>
        </w:rPr>
        <w:br/>
      </w:r>
      <w:r w:rsidR="000C53AA">
        <w:rPr>
          <w:rFonts w:ascii="Verdana" w:hAnsi="Verdana"/>
          <w:b/>
          <w:color w:val="000000"/>
          <w:sz w:val="20"/>
          <w:szCs w:val="20"/>
        </w:rPr>
        <w:t>[Describir brevemente o enumerar con puntos cómo se lleva a cabo en su escuela.]</w:t>
      </w:r>
    </w:p>
    <w:p w14:paraId="79852CC1" w14:textId="77777777" w:rsidR="000C53AA" w:rsidRPr="003449F4" w:rsidRDefault="000C53AA" w:rsidP="00705639">
      <w:pPr>
        <w:pStyle w:val="ListParagraph"/>
        <w:spacing w:before="100" w:beforeAutospacing="1" w:after="0" w:line="240" w:lineRule="auto"/>
        <w:rPr>
          <w:rFonts w:ascii="Verdana" w:eastAsia="Times New Roman" w:hAnsi="Verdana" w:cs="Arial"/>
          <w:color w:val="000000"/>
          <w:sz w:val="20"/>
          <w:szCs w:val="20"/>
        </w:rPr>
      </w:pPr>
    </w:p>
    <w:p w14:paraId="0512EFF6" w14:textId="77777777" w:rsidR="000C53AA" w:rsidRPr="003449F4" w:rsidRDefault="000C53AA" w:rsidP="00705639">
      <w:pPr>
        <w:pStyle w:val="ListParagraph"/>
        <w:numPr>
          <w:ilvl w:val="0"/>
          <w:numId w:val="4"/>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La escuela involucra a los padres de estudiantes del programa Título I de manera organizada, continua y oportuna en la planeación, repaso y mejora de los programas de Título I de la escuela, que incluye la planeación, el repaso y la mejora de la Política Título para la Involucración de los Padres y la Familia y el desarrollo conjunto del Plan Escolar para el Rendimiento Académico Estudiantil.</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428C6FFB" w14:textId="77777777" w:rsidR="000C53AA" w:rsidRPr="003449F4" w:rsidRDefault="000C53AA" w:rsidP="00705639">
      <w:pPr>
        <w:pStyle w:val="ListParagraph"/>
        <w:spacing w:before="100" w:beforeAutospacing="1" w:after="0" w:line="240" w:lineRule="auto"/>
        <w:rPr>
          <w:rFonts w:ascii="Verdana" w:eastAsia="Times New Roman" w:hAnsi="Verdana" w:cs="Arial"/>
          <w:color w:val="000000"/>
          <w:sz w:val="20"/>
          <w:szCs w:val="20"/>
        </w:rPr>
      </w:pPr>
    </w:p>
    <w:p w14:paraId="20B0D231" w14:textId="77777777" w:rsidR="000C53AA" w:rsidRPr="003449F4" w:rsidRDefault="000C53AA" w:rsidP="008E1332">
      <w:pPr>
        <w:pStyle w:val="ListParagraph"/>
        <w:numPr>
          <w:ilvl w:val="0"/>
          <w:numId w:val="4"/>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La escuela les provee a los padres de los estudiantes de Título I información oportuna acerca de los programas de Título I.</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3A7C6BC1" w14:textId="77777777" w:rsidR="000C53AA" w:rsidRPr="003449F4" w:rsidRDefault="000C53AA" w:rsidP="00705639">
      <w:pPr>
        <w:pStyle w:val="ListParagraph"/>
        <w:spacing w:before="100" w:beforeAutospacing="1" w:after="0" w:line="240" w:lineRule="auto"/>
        <w:rPr>
          <w:rFonts w:ascii="Verdana" w:eastAsia="Times New Roman" w:hAnsi="Verdana" w:cs="Arial"/>
          <w:color w:val="000000"/>
          <w:sz w:val="20"/>
          <w:szCs w:val="20"/>
        </w:rPr>
      </w:pPr>
    </w:p>
    <w:p w14:paraId="523EAFAB" w14:textId="77777777" w:rsidR="008E1332" w:rsidRPr="003449F4" w:rsidRDefault="000C53AA" w:rsidP="008E1332">
      <w:pPr>
        <w:pStyle w:val="ListParagraph"/>
        <w:numPr>
          <w:ilvl w:val="0"/>
          <w:numId w:val="4"/>
        </w:numPr>
        <w:spacing w:after="0" w:line="240" w:lineRule="auto"/>
        <w:rPr>
          <w:rFonts w:ascii="Verdana" w:eastAsia="Times New Roman" w:hAnsi="Verdana" w:cs="Arial"/>
          <w:b/>
          <w:color w:val="000000"/>
          <w:sz w:val="20"/>
          <w:szCs w:val="20"/>
        </w:rPr>
      </w:pPr>
      <w:r>
        <w:rPr>
          <w:rFonts w:ascii="Verdana" w:hAnsi="Verdana"/>
          <w:color w:val="000000"/>
          <w:sz w:val="20"/>
          <w:szCs w:val="20"/>
        </w:rPr>
        <w:t>La escuela les provee a los padres de estudiantes de Título I una descripción y una explicación del plan de estudios que se utiliza en la escuela, las evaluaciones académicas que se usan para medir el progreso estudiantil y los niveles de rendimiento académico que se espera que los estudiantes alcancen conforme a los estándares estatales.</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49E603D2" w14:textId="77777777" w:rsidR="008E1332" w:rsidRPr="003449F4" w:rsidRDefault="008E1332" w:rsidP="008E1332">
      <w:pPr>
        <w:spacing w:after="0" w:line="240" w:lineRule="auto"/>
        <w:rPr>
          <w:rFonts w:ascii="Verdana" w:eastAsia="Times New Roman" w:hAnsi="Verdana" w:cs="Arial"/>
          <w:b/>
          <w:color w:val="000000"/>
          <w:sz w:val="20"/>
          <w:szCs w:val="20"/>
        </w:rPr>
      </w:pPr>
    </w:p>
    <w:p w14:paraId="182D5AD2" w14:textId="77777777" w:rsidR="000C53AA" w:rsidRPr="003449F4" w:rsidRDefault="000C53AA" w:rsidP="00FA5967">
      <w:pPr>
        <w:numPr>
          <w:ilvl w:val="0"/>
          <w:numId w:val="4"/>
        </w:numPr>
        <w:spacing w:after="0" w:line="240" w:lineRule="auto"/>
        <w:rPr>
          <w:rFonts w:ascii="Verdana" w:eastAsia="Times New Roman" w:hAnsi="Verdana" w:cs="Arial"/>
          <w:b/>
          <w:color w:val="000000"/>
          <w:sz w:val="20"/>
          <w:szCs w:val="20"/>
        </w:rPr>
      </w:pPr>
      <w:r>
        <w:rPr>
          <w:rFonts w:ascii="Verdana" w:hAnsi="Verdana"/>
          <w:color w:val="000000"/>
          <w:sz w:val="20"/>
          <w:szCs w:val="20"/>
        </w:rPr>
        <w:t>Si los padres de estudiantes de Título I lo solicitan, la escuela provee oportunidades para reuniones regulares para desarrollar sugerencias y para participar en decisiones relacionadas con la educación de sus hijos y para atender a dichas sugerencias los más pronto que sea posible.</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1F01E15D" w14:textId="77777777" w:rsidR="00FA5967" w:rsidRPr="003449F4" w:rsidRDefault="00FA5967" w:rsidP="00FA5967">
      <w:pPr>
        <w:pStyle w:val="ListParagraph"/>
        <w:spacing w:after="0" w:line="240" w:lineRule="auto"/>
        <w:rPr>
          <w:rFonts w:ascii="Verdana" w:eastAsia="Times New Roman" w:hAnsi="Verdana" w:cs="Arial"/>
          <w:b/>
          <w:color w:val="000000"/>
          <w:sz w:val="20"/>
          <w:szCs w:val="20"/>
        </w:rPr>
      </w:pPr>
    </w:p>
    <w:p w14:paraId="262F73AB" w14:textId="77777777" w:rsidR="00FA5967" w:rsidRPr="003449F4" w:rsidRDefault="00FA5967" w:rsidP="008E1332">
      <w:pPr>
        <w:numPr>
          <w:ilvl w:val="0"/>
          <w:numId w:val="4"/>
        </w:numPr>
        <w:spacing w:after="0" w:line="240" w:lineRule="auto"/>
        <w:rPr>
          <w:rFonts w:ascii="Verdana" w:eastAsia="Times New Roman" w:hAnsi="Verdana" w:cs="Arial"/>
          <w:b/>
          <w:i/>
          <w:color w:val="000000"/>
          <w:sz w:val="20"/>
          <w:szCs w:val="20"/>
        </w:rPr>
      </w:pPr>
      <w:r>
        <w:rPr>
          <w:rFonts w:ascii="Verdana" w:hAnsi="Verdana"/>
          <w:color w:val="000000"/>
          <w:sz w:val="20"/>
          <w:szCs w:val="20"/>
        </w:rPr>
        <w:t>Si el Plan Escolar para el Rendimiento Académico Estudiantil no satisface a los padres de Título I, se compartirán los motivos en esta política.</w:t>
      </w:r>
      <w:r>
        <w:rPr>
          <w:rFonts w:ascii="Verdana" w:hAnsi="Verdana"/>
          <w:b/>
          <w:color w:val="000000"/>
          <w:sz w:val="20"/>
          <w:szCs w:val="20"/>
        </w:rPr>
        <w:t xml:space="preserve"> </w:t>
      </w:r>
      <w:r>
        <w:rPr>
          <w:rFonts w:ascii="Verdana" w:hAnsi="Verdana"/>
          <w:b/>
          <w:i/>
          <w:color w:val="000000"/>
          <w:sz w:val="20"/>
          <w:szCs w:val="20"/>
        </w:rPr>
        <w:t>[Entregar aquí cualquier comentario de los padres en relación al por qué no es satisfactorio el plan.]</w:t>
      </w:r>
    </w:p>
    <w:p w14:paraId="05753A85" w14:textId="77777777" w:rsidR="000C53AA" w:rsidRPr="003449F4" w:rsidRDefault="00B8645D" w:rsidP="000C53AA">
      <w:pPr>
        <w:spacing w:before="100" w:beforeAutospacing="1" w:after="0" w:line="240" w:lineRule="auto"/>
        <w:jc w:val="center"/>
        <w:outlineLvl w:val="5"/>
        <w:rPr>
          <w:rFonts w:ascii="Verdana" w:eastAsia="Times New Roman" w:hAnsi="Verdana" w:cs="Arial"/>
          <w:b/>
          <w:bCs/>
          <w:color w:val="000000"/>
          <w:sz w:val="20"/>
          <w:szCs w:val="20"/>
          <w:u w:val="single"/>
        </w:rPr>
      </w:pPr>
      <w:r>
        <w:rPr>
          <w:rFonts w:ascii="Verdana" w:hAnsi="Verdana"/>
          <w:b/>
          <w:bCs/>
          <w:color w:val="000000"/>
          <w:sz w:val="20"/>
          <w:szCs w:val="20"/>
          <w:u w:val="single"/>
        </w:rPr>
        <w:lastRenderedPageBreak/>
        <w:t>Sección II: Ampliar la Capacidad para la Participación</w:t>
      </w:r>
    </w:p>
    <w:p w14:paraId="7D52BA28" w14:textId="77777777" w:rsidR="000C53AA" w:rsidRPr="003449F4" w:rsidRDefault="000C53AA" w:rsidP="000C53AA">
      <w:pPr>
        <w:spacing w:before="100" w:beforeAutospacing="1" w:after="100" w:afterAutospacing="1" w:line="240" w:lineRule="auto"/>
        <w:rPr>
          <w:rFonts w:ascii="Verdana" w:eastAsia="Times New Roman" w:hAnsi="Verdana" w:cs="Arial"/>
          <w:color w:val="000000"/>
          <w:sz w:val="20"/>
          <w:szCs w:val="20"/>
        </w:rPr>
      </w:pPr>
      <w:r>
        <w:rPr>
          <w:rFonts w:ascii="Verdana" w:hAnsi="Verdana"/>
          <w:b/>
          <w:i/>
          <w:iCs/>
          <w:color w:val="000000"/>
          <w:sz w:val="20"/>
          <w:szCs w:val="20"/>
        </w:rPr>
        <w:t xml:space="preserve">[Nombre de la escuela] </w:t>
      </w:r>
      <w:r>
        <w:rPr>
          <w:rFonts w:ascii="Verdana" w:hAnsi="Verdana"/>
          <w:color w:val="000000"/>
          <w:sz w:val="20"/>
          <w:szCs w:val="20"/>
        </w:rPr>
        <w:t xml:space="preserve">involucra a los padres y familiares del programa Título I en interacciones significativas con la escuela a fin de asegurar una involucración eficaz de los padres y a fin de apoyar una alianza en la escuela para mejorar el rendimiento académico estudiantil. Ésta apoya una alianza entre el personal, los padres y la comunidad para mejorar el rendimiento académico estudiantil. Para ayudar a lograr estas metas, la escuela estableció las siguientes prácticas: </w:t>
      </w:r>
    </w:p>
    <w:p w14:paraId="69BC996C" w14:textId="77777777" w:rsidR="000C53AA" w:rsidRPr="003449F4" w:rsidRDefault="000C53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 xml:space="preserve">La escuela les provee a los padres de Título I ayuda para comprender las normas estatales del contenido académico, las evaluaciones académicas estatales y locales, y cómo monitorear el progreso de su niño y trabajar con los educadores para mejorar el rendimiento de sus niños. </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0356BF0C" w14:textId="77777777" w:rsidR="000C53AA" w:rsidRPr="003449F4"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31EBD7AC" w14:textId="77777777" w:rsidR="000C53AA" w:rsidRPr="003449F4" w:rsidRDefault="000C53AA" w:rsidP="008E1332">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 xml:space="preserve">La escuela les provee a los padres y familiares de Título I materiales y capacitación para ayudarlos a trabajar con sus hijos para mejorar el desempeño de sus niños prestando enfoque en el apoyo para los padres de jóvenes en adopción temporal. </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3FBDB0AF" w14:textId="77777777" w:rsidR="000C53AA" w:rsidRPr="003449F4"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6B300330" w14:textId="77777777" w:rsidR="000C53AA" w:rsidRPr="003449F4" w:rsidRDefault="000C53AA" w:rsidP="002E3D6A">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Con la ayuda de los padres de Título I, la escuela educa a los maestros, personal especializado de apoyo didáctico, subdirectores y otros líderes escolares, y otros empleados sobre el valor y uso de las contribuciones de los padres y los familiares y sobre cómo alcanzar, comunicarse y trabajar con los padres como socios iguales a fin de establecer enlaces entre los padres y la escuela.</w:t>
      </w:r>
      <w:r>
        <w:rPr>
          <w:rFonts w:ascii="Verdana" w:hAnsi="Verdana"/>
          <w:b/>
          <w:i/>
          <w:iCs/>
          <w:color w:val="000000"/>
          <w:sz w:val="20"/>
          <w:szCs w:val="20"/>
        </w:rPr>
        <w:t xml:space="preserve"> [Describir brevemente o enumerar con puntos cómo se lleva a cabo en su escuela.]</w:t>
      </w:r>
    </w:p>
    <w:p w14:paraId="2BF72B92" w14:textId="77777777" w:rsidR="000C53AA" w:rsidRPr="003449F4"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444F3F81" w14:textId="77777777" w:rsidR="008E1332" w:rsidRPr="003449F4" w:rsidRDefault="000C53AA" w:rsidP="008E1332">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 xml:space="preserve">La escuela coordina e integra el programa de </w:t>
      </w:r>
      <w:r w:rsidR="00D2645C">
        <w:rPr>
          <w:rFonts w:ascii="Verdana" w:hAnsi="Verdana"/>
          <w:color w:val="000000"/>
          <w:sz w:val="20"/>
          <w:szCs w:val="20"/>
        </w:rPr>
        <w:t>involucración de</w:t>
      </w:r>
      <w:r>
        <w:rPr>
          <w:rFonts w:ascii="Verdana" w:hAnsi="Verdana"/>
          <w:color w:val="000000"/>
          <w:sz w:val="20"/>
          <w:szCs w:val="20"/>
        </w:rPr>
        <w:t xml:space="preserve"> los </w:t>
      </w:r>
      <w:r w:rsidR="00D2645C">
        <w:rPr>
          <w:rFonts w:ascii="Verdana" w:hAnsi="Verdana"/>
          <w:color w:val="000000"/>
          <w:sz w:val="20"/>
          <w:szCs w:val="20"/>
        </w:rPr>
        <w:t>padres y</w:t>
      </w:r>
      <w:r>
        <w:rPr>
          <w:rFonts w:ascii="Verdana" w:hAnsi="Verdana"/>
          <w:color w:val="000000"/>
          <w:sz w:val="20"/>
          <w:szCs w:val="20"/>
        </w:rPr>
        <w:t xml:space="preserve"> las familias de Título I con otros programas y lleva a cabo otras actividades, tales como centros para padres y familias, con el fin de animar y apoyar a los padres para que participen más de lleno en la educación de sus niños. </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2F440BEF" w14:textId="77777777" w:rsidR="008E1332" w:rsidRPr="003449F4" w:rsidRDefault="008E1332" w:rsidP="008E1332">
      <w:pPr>
        <w:pStyle w:val="ListParagraph"/>
        <w:spacing w:before="100" w:beforeAutospacing="1" w:after="0" w:line="240" w:lineRule="auto"/>
        <w:ind w:left="1080"/>
        <w:rPr>
          <w:rFonts w:ascii="Verdana" w:eastAsia="Times New Roman" w:hAnsi="Verdana" w:cs="Arial"/>
          <w:b/>
          <w:color w:val="000000"/>
          <w:sz w:val="20"/>
          <w:szCs w:val="20"/>
        </w:rPr>
      </w:pPr>
    </w:p>
    <w:p w14:paraId="608AA205" w14:textId="77777777" w:rsidR="000C53AA" w:rsidRPr="003449F4" w:rsidRDefault="008E1332"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La escuela distribuye información relacionada con la escuela y programas, reuniones y otras actividades para padres y familiares de Título I en un formato y, en la m</w:t>
      </w:r>
      <w:r w:rsidR="00D2645C">
        <w:rPr>
          <w:rFonts w:ascii="Verdana" w:hAnsi="Verdana"/>
          <w:color w:val="000000"/>
          <w:sz w:val="20"/>
          <w:szCs w:val="20"/>
        </w:rPr>
        <w:t xml:space="preserve">edida que sea práctica, </w:t>
      </w:r>
      <w:r>
        <w:rPr>
          <w:rFonts w:ascii="Verdana" w:hAnsi="Verdana"/>
          <w:color w:val="000000"/>
          <w:sz w:val="20"/>
          <w:szCs w:val="20"/>
        </w:rPr>
        <w:t xml:space="preserve"> un idioma que entiendan. </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41767D9F" w14:textId="77777777" w:rsidR="000C53AA" w:rsidRPr="003449F4" w:rsidRDefault="000C53AA" w:rsidP="000C53AA">
      <w:pPr>
        <w:pStyle w:val="ListParagraph"/>
        <w:spacing w:before="100" w:beforeAutospacing="1" w:after="0" w:line="240" w:lineRule="auto"/>
        <w:ind w:left="1080"/>
        <w:rPr>
          <w:rFonts w:ascii="Verdana" w:eastAsia="Times New Roman" w:hAnsi="Verdana" w:cs="Arial"/>
          <w:b/>
          <w:color w:val="000000"/>
          <w:sz w:val="20"/>
          <w:szCs w:val="20"/>
        </w:rPr>
      </w:pPr>
    </w:p>
    <w:p w14:paraId="79BE1480" w14:textId="77777777" w:rsidR="000C53AA" w:rsidRPr="003449F4" w:rsidRDefault="000C53AA" w:rsidP="000C53AA">
      <w:pPr>
        <w:pStyle w:val="ListParagraph"/>
        <w:numPr>
          <w:ilvl w:val="0"/>
          <w:numId w:val="6"/>
        </w:numPr>
        <w:spacing w:before="100" w:beforeAutospacing="1" w:after="0" w:line="240" w:lineRule="auto"/>
        <w:rPr>
          <w:rFonts w:ascii="Verdana" w:eastAsia="Times New Roman" w:hAnsi="Verdana" w:cs="Arial"/>
          <w:b/>
          <w:color w:val="000000"/>
          <w:sz w:val="20"/>
          <w:szCs w:val="20"/>
        </w:rPr>
      </w:pPr>
      <w:r>
        <w:rPr>
          <w:rFonts w:ascii="Verdana" w:hAnsi="Verdana"/>
          <w:color w:val="000000"/>
          <w:sz w:val="20"/>
          <w:szCs w:val="20"/>
        </w:rPr>
        <w:t>La escuela provee apoyo para las actividades de involucración de los padres y las familias, solicitadas por los padres de Título I.</w:t>
      </w:r>
      <w:r>
        <w:rPr>
          <w:rFonts w:ascii="Verdana" w:hAnsi="Verdana"/>
          <w:color w:val="000000"/>
          <w:sz w:val="20"/>
          <w:szCs w:val="20"/>
        </w:rPr>
        <w:br/>
      </w:r>
      <w:r>
        <w:rPr>
          <w:rFonts w:ascii="Verdana" w:hAnsi="Verdana"/>
          <w:b/>
          <w:i/>
          <w:iCs/>
          <w:color w:val="000000"/>
          <w:sz w:val="20"/>
          <w:szCs w:val="20"/>
        </w:rPr>
        <w:t>[Describir brevemente o enumerar con puntos cómo se lleva a cabo en su escuela.]</w:t>
      </w:r>
    </w:p>
    <w:p w14:paraId="0C25673E" w14:textId="77777777" w:rsidR="000C53AA" w:rsidRPr="003449F4" w:rsidRDefault="00C70BBD" w:rsidP="000C53AA">
      <w:pPr>
        <w:spacing w:before="100" w:beforeAutospacing="1" w:after="0" w:line="240" w:lineRule="auto"/>
        <w:jc w:val="center"/>
        <w:outlineLvl w:val="5"/>
        <w:rPr>
          <w:rFonts w:ascii="Verdana" w:eastAsia="Times New Roman" w:hAnsi="Verdana" w:cs="Arial"/>
          <w:b/>
          <w:bCs/>
          <w:color w:val="000000"/>
          <w:sz w:val="20"/>
          <w:szCs w:val="20"/>
          <w:u w:val="single"/>
        </w:rPr>
      </w:pPr>
      <w:r>
        <w:rPr>
          <w:rFonts w:ascii="Verdana" w:hAnsi="Verdana"/>
          <w:b/>
          <w:bCs/>
          <w:color w:val="000000"/>
          <w:sz w:val="20"/>
          <w:szCs w:val="20"/>
          <w:u w:val="single"/>
        </w:rPr>
        <w:t>Sección III. Acceso</w:t>
      </w:r>
    </w:p>
    <w:p w14:paraId="11F66901" w14:textId="77777777" w:rsidR="000C53AA" w:rsidRPr="003449F4" w:rsidRDefault="000C53AA" w:rsidP="000C53AA">
      <w:pPr>
        <w:spacing w:before="100" w:beforeAutospacing="1" w:after="100" w:afterAutospacing="1" w:line="240" w:lineRule="auto"/>
        <w:rPr>
          <w:rFonts w:ascii="Verdana" w:eastAsia="Times New Roman" w:hAnsi="Verdana" w:cs="Arial"/>
          <w:b/>
          <w:i/>
          <w:iCs/>
          <w:color w:val="000000"/>
          <w:sz w:val="20"/>
          <w:szCs w:val="20"/>
        </w:rPr>
      </w:pPr>
      <w:r>
        <w:rPr>
          <w:rFonts w:ascii="Verdana" w:hAnsi="Verdana"/>
          <w:b/>
          <w:i/>
          <w:iCs/>
          <w:color w:val="000000"/>
          <w:sz w:val="20"/>
          <w:szCs w:val="20"/>
        </w:rPr>
        <w:t xml:space="preserve">[Nombre de la escuela] </w:t>
      </w:r>
      <w:r>
        <w:rPr>
          <w:rFonts w:ascii="Verdana" w:hAnsi="Verdana"/>
          <w:color w:val="000000"/>
          <w:sz w:val="20"/>
          <w:szCs w:val="20"/>
        </w:rPr>
        <w:t>provee oportunidades, en la medida que sea práctica, para tener la participación de los padres y familiares de Título I, que incluye a los padres y familiares con dominio limitado en el idioma inglés, padres y familiares con discapacidades y padres y familiares de estudiantes emigrantes. La información y los reportes escolares se proveen en un formato y un idioma que los padres entienden.</w:t>
      </w:r>
      <w:r>
        <w:rPr>
          <w:rFonts w:ascii="Verdana" w:hAnsi="Verdana"/>
          <w:color w:val="000000"/>
          <w:sz w:val="20"/>
          <w:szCs w:val="20"/>
        </w:rPr>
        <w:br/>
      </w:r>
      <w:r>
        <w:rPr>
          <w:rFonts w:ascii="Verdana" w:hAnsi="Verdana"/>
          <w:b/>
          <w:color w:val="000000"/>
          <w:sz w:val="20"/>
          <w:szCs w:val="20"/>
        </w:rPr>
        <w:t>[Describir brevemente o enumerar con puntos cómo se lleva a cabo en su escuela.]</w:t>
      </w:r>
    </w:p>
    <w:p w14:paraId="3526F6AC" w14:textId="77777777" w:rsidR="00B8645D" w:rsidRPr="003449F4" w:rsidRDefault="00B8645D" w:rsidP="00B8645D">
      <w:pPr>
        <w:spacing w:before="100" w:beforeAutospacing="1" w:after="0" w:line="240" w:lineRule="auto"/>
        <w:jc w:val="center"/>
        <w:outlineLvl w:val="5"/>
        <w:rPr>
          <w:rFonts w:ascii="Verdana" w:eastAsia="Times New Roman" w:hAnsi="Verdana" w:cs="Arial"/>
          <w:b/>
          <w:bCs/>
          <w:color w:val="000000"/>
          <w:sz w:val="20"/>
          <w:szCs w:val="20"/>
          <w:u w:val="single"/>
        </w:rPr>
      </w:pPr>
      <w:r>
        <w:rPr>
          <w:rFonts w:ascii="Verdana" w:hAnsi="Verdana"/>
          <w:b/>
          <w:bCs/>
          <w:color w:val="000000"/>
          <w:sz w:val="20"/>
          <w:szCs w:val="20"/>
          <w:u w:val="single"/>
        </w:rPr>
        <w:t>Sección IV: Responsabilidades compartid</w:t>
      </w:r>
      <w:r w:rsidR="00D2645C">
        <w:rPr>
          <w:rFonts w:ascii="Verdana" w:hAnsi="Verdana"/>
          <w:b/>
          <w:bCs/>
          <w:color w:val="000000"/>
          <w:sz w:val="20"/>
          <w:szCs w:val="20"/>
          <w:u w:val="single"/>
        </w:rPr>
        <w:t>as en cuanto a</w:t>
      </w:r>
      <w:r>
        <w:rPr>
          <w:rFonts w:ascii="Verdana" w:hAnsi="Verdana"/>
          <w:b/>
          <w:bCs/>
          <w:color w:val="000000"/>
          <w:sz w:val="20"/>
          <w:szCs w:val="20"/>
          <w:u w:val="single"/>
        </w:rPr>
        <w:t>l alto rendimiento académico estudiantil</w:t>
      </w:r>
    </w:p>
    <w:p w14:paraId="32D1FDE0" w14:textId="77777777" w:rsidR="0085251A" w:rsidRPr="003449F4" w:rsidRDefault="00B8645D" w:rsidP="00B8645D">
      <w:pPr>
        <w:spacing w:before="100" w:beforeAutospacing="1" w:after="100" w:afterAutospacing="1" w:line="240" w:lineRule="auto"/>
        <w:rPr>
          <w:rFonts w:ascii="Verdana" w:eastAsia="Times New Roman" w:hAnsi="Verdana" w:cs="Arial"/>
          <w:b/>
          <w:i/>
          <w:color w:val="000000"/>
          <w:sz w:val="20"/>
          <w:szCs w:val="20"/>
        </w:rPr>
      </w:pPr>
      <w:r>
        <w:rPr>
          <w:rFonts w:ascii="Verdana" w:hAnsi="Verdana"/>
          <w:b/>
          <w:i/>
          <w:iCs/>
          <w:color w:val="000000"/>
          <w:sz w:val="20"/>
          <w:szCs w:val="18"/>
        </w:rPr>
        <w:t>[Nombre de la escuela]</w:t>
      </w:r>
      <w:r>
        <w:rPr>
          <w:rFonts w:ascii="Verdana" w:hAnsi="Verdana"/>
          <w:color w:val="000000"/>
          <w:sz w:val="20"/>
          <w:szCs w:val="18"/>
        </w:rPr>
        <w:t xml:space="preserve"> distribuye el </w:t>
      </w:r>
      <w:r w:rsidR="00D2645C">
        <w:rPr>
          <w:rFonts w:ascii="Verdana" w:hAnsi="Verdana"/>
          <w:color w:val="000000"/>
          <w:sz w:val="20"/>
          <w:szCs w:val="18"/>
        </w:rPr>
        <w:t>contrato</w:t>
      </w:r>
      <w:r>
        <w:rPr>
          <w:rFonts w:ascii="Verdana" w:hAnsi="Verdana"/>
          <w:color w:val="000000"/>
          <w:sz w:val="20"/>
          <w:szCs w:val="18"/>
        </w:rPr>
        <w:t xml:space="preserve"> entre la escuela y los padres de familia a los padres de estudiantes de Título I. </w:t>
      </w:r>
      <w:r>
        <w:rPr>
          <w:rFonts w:ascii="Verdana" w:hAnsi="Verdana"/>
          <w:b/>
          <w:color w:val="000000"/>
          <w:sz w:val="20"/>
          <w:szCs w:val="18"/>
        </w:rPr>
        <w:t>Se anexó a esta política.</w:t>
      </w:r>
      <w:r>
        <w:rPr>
          <w:rFonts w:ascii="Verdana" w:hAnsi="Verdana"/>
          <w:color w:val="000000"/>
          <w:sz w:val="20"/>
          <w:szCs w:val="18"/>
        </w:rPr>
        <w:t xml:space="preserve"> El contrato, el cual se desarrolló conjuntamente con los padres y fue aprobado por ellos, describe la forma en la que los padres, el personal de toda la escuela y los estudiantes compartirán la responsabilidad por el mejoramiento académico estudiantil. </w:t>
      </w:r>
      <w:r>
        <w:rPr>
          <w:rFonts w:ascii="Verdana" w:hAnsi="Verdana"/>
          <w:b/>
          <w:i/>
          <w:iCs/>
          <w:color w:val="000000"/>
          <w:sz w:val="20"/>
          <w:szCs w:val="18"/>
        </w:rPr>
        <w:t xml:space="preserve">[Describir cómo la escuela desarrolló el contrato con las aportaciones de los padres y cómo los padres </w:t>
      </w:r>
      <w:r>
        <w:rPr>
          <w:rFonts w:ascii="Verdana" w:hAnsi="Verdana"/>
          <w:b/>
          <w:i/>
          <w:iCs/>
          <w:color w:val="000000"/>
          <w:sz w:val="20"/>
          <w:szCs w:val="18"/>
        </w:rPr>
        <w:lastRenderedPageBreak/>
        <w:t xml:space="preserve">acordaron en el contrato. </w:t>
      </w:r>
      <w:r>
        <w:rPr>
          <w:rFonts w:ascii="Verdana" w:hAnsi="Verdana"/>
          <w:b/>
          <w:i/>
          <w:sz w:val="20"/>
          <w:szCs w:val="20"/>
        </w:rPr>
        <w:t>Describir cómo se notifica a los padres sobre el contrato en un formato entendible y uniforme y, en la medida que sea posible, en un idioma que los padres puedan entender.]</w:t>
      </w:r>
    </w:p>
    <w:p w14:paraId="3D05489A" w14:textId="77777777" w:rsidR="00B8645D" w:rsidRPr="003449F4" w:rsidRDefault="0085251A" w:rsidP="00B8645D">
      <w:pPr>
        <w:spacing w:before="100" w:beforeAutospacing="1" w:after="100" w:afterAutospacing="1" w:line="240" w:lineRule="auto"/>
        <w:rPr>
          <w:rFonts w:ascii="Verdana" w:eastAsia="Times New Roman" w:hAnsi="Verdana" w:cs="Arial"/>
          <w:color w:val="000000"/>
          <w:sz w:val="20"/>
          <w:szCs w:val="18"/>
        </w:rPr>
      </w:pPr>
      <w:r>
        <w:rPr>
          <w:rFonts w:ascii="Verdana" w:hAnsi="Verdana"/>
          <w:color w:val="000000"/>
          <w:sz w:val="20"/>
          <w:szCs w:val="18"/>
        </w:rPr>
        <w:t>El contrato describe las formas específicas en las que la escuela y las familias establecerán y desarrollarán una alianza para ayudar a que los niños alcancen las exigentes normas académicas del estado de California. El mismo trata los siguientes puntos legalmente requeridos, así como otros puntos sugeridos por los padres de estudiantes de Título I.</w:t>
      </w:r>
    </w:p>
    <w:p w14:paraId="0EBF07B3" w14:textId="77777777" w:rsidR="0085251A" w:rsidRPr="003449F4" w:rsidRDefault="0085251A" w:rsidP="00B8645D">
      <w:pPr>
        <w:spacing w:before="100" w:beforeAutospacing="1" w:after="100" w:afterAutospacing="1" w:line="240" w:lineRule="auto"/>
        <w:rPr>
          <w:rFonts w:ascii="Verdana" w:eastAsia="Times New Roman" w:hAnsi="Verdana" w:cs="Arial"/>
          <w:b/>
          <w:i/>
          <w:iCs/>
          <w:color w:val="000000"/>
          <w:sz w:val="20"/>
          <w:szCs w:val="20"/>
        </w:rPr>
      </w:pPr>
      <w:r>
        <w:rPr>
          <w:rFonts w:ascii="Verdana" w:hAnsi="Verdana"/>
          <w:b/>
          <w:color w:val="000000"/>
          <w:sz w:val="20"/>
          <w:szCs w:val="20"/>
        </w:rPr>
        <w:t>[Describir brevemente o enumerar con puntos cómo sucede en su escuela.]</w:t>
      </w:r>
    </w:p>
    <w:p w14:paraId="51972A01" w14:textId="77777777" w:rsidR="00C70BBD" w:rsidRPr="003449F4" w:rsidRDefault="00B8645D" w:rsidP="00B8645D">
      <w:pPr>
        <w:pStyle w:val="ListParagraph"/>
        <w:numPr>
          <w:ilvl w:val="0"/>
          <w:numId w:val="5"/>
        </w:numPr>
        <w:spacing w:before="100" w:beforeAutospacing="1" w:after="72" w:line="240" w:lineRule="auto"/>
        <w:rPr>
          <w:rFonts w:ascii="Verdana" w:eastAsia="Times New Roman" w:hAnsi="Verdana" w:cs="Arial"/>
          <w:color w:val="000000"/>
          <w:sz w:val="20"/>
          <w:szCs w:val="20"/>
        </w:rPr>
      </w:pPr>
      <w:r>
        <w:rPr>
          <w:rFonts w:ascii="Verdana" w:hAnsi="Verdana"/>
          <w:color w:val="000000"/>
          <w:sz w:val="20"/>
          <w:szCs w:val="20"/>
        </w:rPr>
        <w:t xml:space="preserve">Es </w:t>
      </w:r>
      <w:r w:rsidR="00D2645C">
        <w:rPr>
          <w:rFonts w:ascii="Verdana" w:hAnsi="Verdana"/>
          <w:color w:val="000000"/>
          <w:sz w:val="20"/>
          <w:szCs w:val="20"/>
        </w:rPr>
        <w:t xml:space="preserve">la </w:t>
      </w:r>
      <w:r>
        <w:rPr>
          <w:rFonts w:ascii="Verdana" w:hAnsi="Verdana"/>
          <w:color w:val="000000"/>
          <w:sz w:val="20"/>
          <w:szCs w:val="20"/>
        </w:rPr>
        <w:t xml:space="preserve">responsabilidad de la escuela proveer un plan de estudios e instrucción de alta calidad en un </w:t>
      </w:r>
      <w:r w:rsidR="00D2645C">
        <w:rPr>
          <w:rFonts w:ascii="Verdana" w:hAnsi="Verdana"/>
          <w:color w:val="000000"/>
          <w:sz w:val="20"/>
          <w:szCs w:val="20"/>
        </w:rPr>
        <w:t>ambiente</w:t>
      </w:r>
      <w:r>
        <w:rPr>
          <w:rFonts w:ascii="Verdana" w:hAnsi="Verdana"/>
          <w:color w:val="000000"/>
          <w:sz w:val="20"/>
          <w:szCs w:val="20"/>
        </w:rPr>
        <w:t xml:space="preserve"> de aprendizaje eficaz que fomente el aprendizaje, el cual le permita a los estudiantes cumplir con las normas académicas del estado de California. </w:t>
      </w:r>
    </w:p>
    <w:p w14:paraId="2F33493F" w14:textId="77777777" w:rsidR="00C70BBD" w:rsidRPr="003449F4" w:rsidRDefault="00C70BBD" w:rsidP="00C70BBD">
      <w:pPr>
        <w:pStyle w:val="ListParagraph"/>
        <w:spacing w:before="100" w:beforeAutospacing="1" w:after="72" w:line="240" w:lineRule="auto"/>
        <w:ind w:left="360"/>
        <w:rPr>
          <w:rFonts w:ascii="Verdana" w:eastAsia="Times New Roman" w:hAnsi="Verdana" w:cs="Arial"/>
          <w:color w:val="000000"/>
          <w:sz w:val="20"/>
          <w:szCs w:val="20"/>
        </w:rPr>
      </w:pPr>
    </w:p>
    <w:p w14:paraId="5D8DCA68" w14:textId="77777777" w:rsidR="00170143" w:rsidRPr="003449F4" w:rsidRDefault="005D242C" w:rsidP="00B8645D">
      <w:pPr>
        <w:pStyle w:val="ListParagraph"/>
        <w:numPr>
          <w:ilvl w:val="0"/>
          <w:numId w:val="5"/>
        </w:numPr>
        <w:spacing w:before="100" w:beforeAutospacing="1" w:after="72" w:line="240" w:lineRule="auto"/>
        <w:rPr>
          <w:rFonts w:ascii="Verdana" w:eastAsia="Times New Roman" w:hAnsi="Verdana" w:cs="Arial"/>
          <w:color w:val="000000"/>
          <w:sz w:val="20"/>
          <w:szCs w:val="20"/>
        </w:rPr>
      </w:pPr>
      <w:r>
        <w:rPr>
          <w:rFonts w:ascii="Verdana" w:hAnsi="Verdana"/>
          <w:color w:val="000000"/>
          <w:sz w:val="20"/>
          <w:szCs w:val="20"/>
        </w:rPr>
        <w:t>Las maneras cómo los padres pueden prestarse como voluntarios en el salón de clases de su hijo</w:t>
      </w:r>
    </w:p>
    <w:p w14:paraId="239ACD6D" w14:textId="77777777" w:rsidR="00170143" w:rsidRPr="003449F4" w:rsidRDefault="00170143" w:rsidP="00170143">
      <w:pPr>
        <w:pStyle w:val="ListParagraph"/>
        <w:rPr>
          <w:rFonts w:ascii="Verdana" w:eastAsia="Times New Roman" w:hAnsi="Verdana" w:cs="Arial"/>
          <w:color w:val="000000"/>
          <w:sz w:val="20"/>
          <w:szCs w:val="20"/>
        </w:rPr>
      </w:pPr>
    </w:p>
    <w:p w14:paraId="04C799AE" w14:textId="77777777" w:rsidR="00B8645D" w:rsidRPr="003449F4" w:rsidRDefault="005D242C" w:rsidP="00B8645D">
      <w:pPr>
        <w:pStyle w:val="ListParagraph"/>
        <w:numPr>
          <w:ilvl w:val="0"/>
          <w:numId w:val="5"/>
        </w:numPr>
        <w:spacing w:before="100" w:beforeAutospacing="1" w:after="72" w:line="240" w:lineRule="auto"/>
        <w:rPr>
          <w:rFonts w:ascii="Verdana" w:eastAsia="Times New Roman" w:hAnsi="Verdana" w:cs="Arial"/>
          <w:color w:val="000000"/>
          <w:sz w:val="20"/>
          <w:szCs w:val="20"/>
        </w:rPr>
      </w:pPr>
      <w:r>
        <w:rPr>
          <w:rFonts w:ascii="Verdana" w:hAnsi="Verdana"/>
          <w:color w:val="000000"/>
          <w:sz w:val="20"/>
          <w:szCs w:val="20"/>
        </w:rPr>
        <w:t xml:space="preserve">Las maneras cómo los padres pueden participar, según sea apropiado, en las decisiones relacionadas a la educación de sus hijos y uso positivo del tiempo extracurricular.  </w:t>
      </w:r>
    </w:p>
    <w:p w14:paraId="785F5BD5" w14:textId="77777777" w:rsidR="00B8645D" w:rsidRPr="003449F4" w:rsidRDefault="00B8645D" w:rsidP="00B8645D">
      <w:pPr>
        <w:pStyle w:val="ListParagraph"/>
        <w:spacing w:before="100" w:beforeAutospacing="1" w:after="72" w:line="240" w:lineRule="auto"/>
        <w:ind w:left="360"/>
        <w:rPr>
          <w:rFonts w:ascii="Verdana" w:eastAsia="Times New Roman" w:hAnsi="Verdana" w:cs="Arial"/>
          <w:color w:val="000000"/>
          <w:sz w:val="20"/>
          <w:szCs w:val="20"/>
        </w:rPr>
      </w:pPr>
    </w:p>
    <w:p w14:paraId="7D530059" w14:textId="77777777" w:rsidR="00B8645D" w:rsidRPr="003449F4" w:rsidRDefault="00B8645D" w:rsidP="00B8645D">
      <w:pPr>
        <w:pStyle w:val="ListParagraph"/>
        <w:numPr>
          <w:ilvl w:val="0"/>
          <w:numId w:val="5"/>
        </w:numPr>
        <w:spacing w:before="100" w:beforeAutospacing="1" w:after="72" w:line="240" w:lineRule="auto"/>
        <w:rPr>
          <w:rFonts w:ascii="Verdana" w:eastAsia="Times New Roman" w:hAnsi="Verdana" w:cs="Arial"/>
          <w:color w:val="000000"/>
          <w:sz w:val="20"/>
          <w:szCs w:val="20"/>
        </w:rPr>
      </w:pPr>
      <w:r>
        <w:rPr>
          <w:rFonts w:ascii="Verdana" w:hAnsi="Verdana"/>
          <w:color w:val="000000"/>
          <w:sz w:val="20"/>
          <w:szCs w:val="20"/>
        </w:rPr>
        <w:t>Las maneras cómo los padres serán responsables por apoyar el aprendizaje de sus niños.</w:t>
      </w:r>
    </w:p>
    <w:p w14:paraId="74414DD7" w14:textId="77777777" w:rsidR="00B8645D" w:rsidRPr="003449F4" w:rsidRDefault="00B8645D" w:rsidP="00B8645D">
      <w:pPr>
        <w:pStyle w:val="ListParagraph"/>
        <w:spacing w:before="100" w:beforeAutospacing="1" w:after="72" w:line="240" w:lineRule="auto"/>
        <w:ind w:left="360"/>
        <w:rPr>
          <w:rFonts w:ascii="Verdana" w:eastAsia="Times New Roman" w:hAnsi="Verdana" w:cs="Arial"/>
          <w:color w:val="000000"/>
          <w:sz w:val="20"/>
          <w:szCs w:val="20"/>
        </w:rPr>
      </w:pPr>
    </w:p>
    <w:p w14:paraId="08542686" w14:textId="77777777" w:rsidR="00170143" w:rsidRPr="003449F4" w:rsidRDefault="00B8645D" w:rsidP="00B8645D">
      <w:pPr>
        <w:pStyle w:val="ListParagraph"/>
        <w:numPr>
          <w:ilvl w:val="0"/>
          <w:numId w:val="5"/>
        </w:numPr>
        <w:spacing w:before="100" w:beforeAutospacing="1" w:after="72" w:line="240" w:lineRule="auto"/>
        <w:rPr>
          <w:rFonts w:ascii="Verdana" w:eastAsia="Times New Roman" w:hAnsi="Verdana" w:cs="Arial"/>
          <w:color w:val="000000"/>
          <w:sz w:val="20"/>
          <w:szCs w:val="20"/>
        </w:rPr>
      </w:pPr>
      <w:r>
        <w:rPr>
          <w:rFonts w:ascii="Verdana" w:hAnsi="Verdana"/>
          <w:color w:val="000000"/>
          <w:sz w:val="20"/>
          <w:szCs w:val="20"/>
        </w:rPr>
        <w:t>La importancia de la comunicación continua entre los padres y los maestros de manera continua por medio de, mínimamente, los siguientes:</w:t>
      </w:r>
    </w:p>
    <w:p w14:paraId="1F568812" w14:textId="77777777" w:rsidR="00170143" w:rsidRPr="003449F4" w:rsidRDefault="00170143" w:rsidP="00170143">
      <w:pPr>
        <w:pStyle w:val="ListParagraph"/>
        <w:rPr>
          <w:rFonts w:ascii="Verdana" w:eastAsia="Times New Roman" w:hAnsi="Verdana" w:cs="Arial"/>
          <w:color w:val="000000"/>
          <w:sz w:val="20"/>
          <w:szCs w:val="20"/>
        </w:rPr>
      </w:pPr>
    </w:p>
    <w:p w14:paraId="55AEE684" w14:textId="77777777" w:rsidR="00170143" w:rsidRPr="003449F4" w:rsidRDefault="00B8645D" w:rsidP="00170143">
      <w:pPr>
        <w:pStyle w:val="ListParagraph"/>
        <w:numPr>
          <w:ilvl w:val="0"/>
          <w:numId w:val="5"/>
        </w:numPr>
        <w:spacing w:before="100" w:beforeAutospacing="1" w:after="72" w:line="240" w:lineRule="auto"/>
        <w:ind w:left="1440"/>
        <w:rPr>
          <w:rFonts w:ascii="Verdana" w:eastAsia="Times New Roman" w:hAnsi="Verdana" w:cs="Arial"/>
          <w:color w:val="000000"/>
          <w:sz w:val="20"/>
          <w:szCs w:val="20"/>
        </w:rPr>
      </w:pPr>
      <w:r>
        <w:rPr>
          <w:rFonts w:ascii="Verdana" w:hAnsi="Verdana"/>
          <w:color w:val="000000"/>
          <w:sz w:val="20"/>
          <w:szCs w:val="20"/>
        </w:rPr>
        <w:t>conferencias anuales entre los padres y maestros en las escuelas primarias en las cuales se debe discutir el contrato relacionado con el rendimiento individual del estudiante;</w:t>
      </w:r>
    </w:p>
    <w:p w14:paraId="31CE36D6" w14:textId="77777777" w:rsidR="00170143" w:rsidRPr="003449F4" w:rsidRDefault="00170143" w:rsidP="00170143">
      <w:pPr>
        <w:pStyle w:val="ListParagraph"/>
        <w:ind w:left="1800"/>
        <w:rPr>
          <w:rFonts w:ascii="Verdana" w:eastAsia="Times New Roman" w:hAnsi="Verdana" w:cs="Arial"/>
          <w:color w:val="000000"/>
          <w:sz w:val="20"/>
          <w:szCs w:val="20"/>
        </w:rPr>
      </w:pPr>
    </w:p>
    <w:p w14:paraId="4F1A8443" w14:textId="77777777" w:rsidR="009F554C" w:rsidRPr="003449F4" w:rsidRDefault="00B8645D" w:rsidP="00170143">
      <w:pPr>
        <w:pStyle w:val="ListParagraph"/>
        <w:numPr>
          <w:ilvl w:val="0"/>
          <w:numId w:val="5"/>
        </w:numPr>
        <w:spacing w:before="100" w:beforeAutospacing="1" w:after="72" w:line="240" w:lineRule="auto"/>
        <w:ind w:left="1440"/>
        <w:rPr>
          <w:rFonts w:ascii="Verdana" w:eastAsia="Times New Roman" w:hAnsi="Verdana" w:cs="Arial"/>
          <w:color w:val="000000"/>
          <w:sz w:val="20"/>
          <w:szCs w:val="20"/>
        </w:rPr>
      </w:pPr>
      <w:r>
        <w:rPr>
          <w:rFonts w:ascii="Verdana" w:hAnsi="Verdana"/>
          <w:color w:val="000000"/>
          <w:sz w:val="20"/>
          <w:szCs w:val="20"/>
        </w:rPr>
        <w:t xml:space="preserve">informes frecuentes a los padres en relación al progreso del estudiante </w:t>
      </w:r>
    </w:p>
    <w:p w14:paraId="4750D3FC" w14:textId="77777777" w:rsidR="009F554C" w:rsidRPr="003449F4" w:rsidRDefault="009F554C" w:rsidP="009F554C">
      <w:pPr>
        <w:pStyle w:val="ListParagraph"/>
        <w:rPr>
          <w:rFonts w:ascii="Verdana" w:eastAsia="Times New Roman" w:hAnsi="Verdana" w:cs="Arial"/>
          <w:color w:val="000000"/>
          <w:sz w:val="20"/>
          <w:szCs w:val="20"/>
        </w:rPr>
      </w:pPr>
    </w:p>
    <w:p w14:paraId="02E135A1" w14:textId="77777777" w:rsidR="005D242C" w:rsidRPr="003449F4" w:rsidRDefault="009F554C" w:rsidP="00170143">
      <w:pPr>
        <w:pStyle w:val="ListParagraph"/>
        <w:numPr>
          <w:ilvl w:val="0"/>
          <w:numId w:val="5"/>
        </w:numPr>
        <w:spacing w:before="100" w:beforeAutospacing="1" w:after="72" w:line="240" w:lineRule="auto"/>
        <w:ind w:left="1440"/>
        <w:rPr>
          <w:rFonts w:ascii="Verdana" w:eastAsia="Times New Roman" w:hAnsi="Verdana" w:cs="Arial"/>
          <w:color w:val="000000"/>
          <w:sz w:val="20"/>
          <w:szCs w:val="20"/>
        </w:rPr>
      </w:pPr>
      <w:r>
        <w:rPr>
          <w:rFonts w:ascii="Verdana" w:hAnsi="Verdana"/>
          <w:color w:val="000000"/>
          <w:sz w:val="20"/>
          <w:szCs w:val="20"/>
        </w:rPr>
        <w:t>acceso razonable al personal</w:t>
      </w:r>
    </w:p>
    <w:p w14:paraId="14D3151E" w14:textId="77777777" w:rsidR="005D242C" w:rsidRPr="003449F4" w:rsidRDefault="005D242C" w:rsidP="005D242C">
      <w:pPr>
        <w:pStyle w:val="ListParagraph"/>
        <w:rPr>
          <w:rFonts w:ascii="Verdana" w:eastAsia="Times New Roman" w:hAnsi="Verdana" w:cs="Arial"/>
          <w:color w:val="000000"/>
          <w:sz w:val="20"/>
          <w:szCs w:val="20"/>
        </w:rPr>
      </w:pPr>
    </w:p>
    <w:p w14:paraId="00DDD926" w14:textId="77777777" w:rsidR="00B8645D" w:rsidRPr="003449F4" w:rsidRDefault="005D242C" w:rsidP="00170143">
      <w:pPr>
        <w:pStyle w:val="ListParagraph"/>
        <w:numPr>
          <w:ilvl w:val="0"/>
          <w:numId w:val="5"/>
        </w:numPr>
        <w:spacing w:before="100" w:beforeAutospacing="1" w:after="72" w:line="240" w:lineRule="auto"/>
        <w:ind w:left="1440"/>
        <w:rPr>
          <w:rFonts w:ascii="Verdana" w:eastAsia="Times New Roman" w:hAnsi="Verdana" w:cs="Arial"/>
          <w:color w:val="000000"/>
          <w:sz w:val="20"/>
          <w:szCs w:val="20"/>
        </w:rPr>
      </w:pPr>
      <w:r>
        <w:rPr>
          <w:rFonts w:ascii="Verdana" w:hAnsi="Verdana"/>
          <w:color w:val="000000"/>
          <w:sz w:val="20"/>
          <w:szCs w:val="20"/>
        </w:rPr>
        <w:t>comunicación en relación a las oportunidades de los padres para que se presten como voluntarios y participen en el salón de clases de su hijo y las oportunidades para observar las actividades del salón de clases</w:t>
      </w:r>
    </w:p>
    <w:p w14:paraId="59E04897" w14:textId="77777777" w:rsidR="009F554C" w:rsidRPr="003449F4" w:rsidRDefault="009F554C" w:rsidP="009F554C">
      <w:pPr>
        <w:pStyle w:val="ListParagraph"/>
        <w:rPr>
          <w:rFonts w:ascii="Verdana" w:eastAsia="Times New Roman" w:hAnsi="Verdana" w:cs="Arial"/>
          <w:color w:val="000000"/>
          <w:sz w:val="20"/>
          <w:szCs w:val="20"/>
        </w:rPr>
      </w:pPr>
    </w:p>
    <w:p w14:paraId="0C4DB522" w14:textId="77777777" w:rsidR="0085251A" w:rsidRPr="003449F4" w:rsidRDefault="009F554C" w:rsidP="0085251A">
      <w:pPr>
        <w:pStyle w:val="ListParagraph"/>
        <w:numPr>
          <w:ilvl w:val="0"/>
          <w:numId w:val="5"/>
        </w:numPr>
        <w:spacing w:after="0" w:line="240" w:lineRule="auto"/>
        <w:ind w:left="1440"/>
        <w:rPr>
          <w:rFonts w:ascii="Verdana" w:eastAsia="Times New Roman" w:hAnsi="Verdana" w:cs="Arial"/>
          <w:color w:val="000000"/>
          <w:sz w:val="20"/>
          <w:szCs w:val="20"/>
        </w:rPr>
      </w:pPr>
      <w:r>
        <w:rPr>
          <w:rFonts w:ascii="Verdana" w:hAnsi="Verdana"/>
          <w:color w:val="000000"/>
          <w:sz w:val="20"/>
          <w:szCs w:val="20"/>
        </w:rPr>
        <w:t>asegurarse de una comunicación regular, de dos vías y significativa entre los familiares y el personal escolar, y, en la medida que sea posible, en un idioma que los familiares puedan entender</w:t>
      </w:r>
    </w:p>
    <w:p w14:paraId="1C2A83FD" w14:textId="77777777" w:rsidR="008E1332" w:rsidRPr="008E1332" w:rsidRDefault="008E1332" w:rsidP="008E1332">
      <w:pPr>
        <w:spacing w:before="100" w:beforeAutospacing="1" w:after="100" w:afterAutospacing="1" w:line="240" w:lineRule="auto"/>
        <w:rPr>
          <w:rFonts w:ascii="Verdana" w:eastAsia="Times New Roman" w:hAnsi="Verdana" w:cs="Arial"/>
          <w:color w:val="000000"/>
          <w:sz w:val="20"/>
          <w:szCs w:val="20"/>
        </w:rPr>
      </w:pPr>
      <w:r>
        <w:rPr>
          <w:rFonts w:ascii="Verdana" w:hAnsi="Verdana"/>
          <w:color w:val="000000"/>
          <w:sz w:val="20"/>
          <w:szCs w:val="20"/>
        </w:rPr>
        <w:t>Esta política y contrato fue adoptada por la escuela ___________________ en la fecha de _________ y estará vigente durante todo el año escolar.  Fue distribuido a todos los padres en la fecha de _________________ y se puso a disponibilidad a la comunidad local po</w:t>
      </w:r>
      <w:r w:rsidR="00D2645C">
        <w:rPr>
          <w:rFonts w:ascii="Verdana" w:hAnsi="Verdana"/>
          <w:color w:val="000000"/>
          <w:sz w:val="20"/>
          <w:szCs w:val="20"/>
        </w:rPr>
        <w:t>r medio de _____</w:t>
      </w:r>
      <w:r>
        <w:rPr>
          <w:rFonts w:ascii="Verdana" w:hAnsi="Verdana"/>
          <w:color w:val="000000"/>
          <w:sz w:val="20"/>
          <w:szCs w:val="20"/>
        </w:rPr>
        <w:t xml:space="preserve">_____________. </w:t>
      </w:r>
      <w:r>
        <w:rPr>
          <w:rFonts w:ascii="Verdana" w:hAnsi="Verdana"/>
          <w:b/>
          <w:i/>
          <w:color w:val="000000"/>
          <w:sz w:val="20"/>
          <w:szCs w:val="20"/>
        </w:rPr>
        <w:t>[Describir medio por el cual se informó a la comunidad local.]</w:t>
      </w:r>
    </w:p>
    <w:p w14:paraId="261641F3" w14:textId="77777777" w:rsidR="005C447A" w:rsidRPr="000C53AA" w:rsidRDefault="005C447A">
      <w:pPr>
        <w:rPr>
          <w:rFonts w:ascii="Verdana" w:hAnsi="Verdana"/>
          <w:sz w:val="20"/>
          <w:szCs w:val="20"/>
        </w:rPr>
      </w:pPr>
    </w:p>
    <w:sectPr w:rsidR="005C447A" w:rsidRPr="000C53AA" w:rsidSect="008E1332">
      <w:footerReference w:type="default" r:id="rId8"/>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4BC9" w14:textId="77777777" w:rsidR="00254E27" w:rsidRDefault="00254E27" w:rsidP="00290C65">
      <w:pPr>
        <w:spacing w:after="0" w:line="240" w:lineRule="auto"/>
      </w:pPr>
      <w:r>
        <w:separator/>
      </w:r>
    </w:p>
  </w:endnote>
  <w:endnote w:type="continuationSeparator" w:id="0">
    <w:p w14:paraId="047B2402" w14:textId="77777777" w:rsidR="00254E27" w:rsidRDefault="00254E27" w:rsidP="0029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4310" w14:textId="77777777" w:rsidR="00290C65" w:rsidRDefault="00290C65">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D2645C">
      <w:rPr>
        <w:caps/>
        <w:noProof/>
        <w:color w:val="4F81BD" w:themeColor="accent1"/>
      </w:rPr>
      <w:t>3</w:t>
    </w:r>
    <w:r>
      <w:rPr>
        <w:caps/>
        <w:color w:val="4F81BD" w:themeColor="accent1"/>
      </w:rPr>
      <w:fldChar w:fldCharType="end"/>
    </w:r>
  </w:p>
  <w:p w14:paraId="268EAE8E" w14:textId="77777777" w:rsidR="00290C65" w:rsidRDefault="00290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307A5" w14:textId="77777777" w:rsidR="00254E27" w:rsidRDefault="00254E27" w:rsidP="00290C65">
      <w:pPr>
        <w:spacing w:after="0" w:line="240" w:lineRule="auto"/>
      </w:pPr>
      <w:r>
        <w:separator/>
      </w:r>
    </w:p>
  </w:footnote>
  <w:footnote w:type="continuationSeparator" w:id="0">
    <w:p w14:paraId="7FE77FC6" w14:textId="77777777" w:rsidR="00254E27" w:rsidRDefault="00254E27" w:rsidP="00290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in;height:3in" o:bullet="t"/>
    </w:pict>
  </w:numPicBullet>
  <w:numPicBullet w:numPicBulletId="1">
    <w:pict>
      <v:shape id="_x0000_i1153" type="#_x0000_t75" style="width:3in;height:3in" o:bullet="t"/>
    </w:pict>
  </w:numPicBullet>
  <w:numPicBullet w:numPicBulletId="2">
    <w:pict>
      <v:shape id="_x0000_i1154" type="#_x0000_t75" style="width:3in;height:3in" o:bullet="t"/>
    </w:pict>
  </w:numPicBullet>
  <w:numPicBullet w:numPicBulletId="3">
    <w:pict>
      <v:shape id="_x0000_i1155" type="#_x0000_t75" style="width:3in;height:3in" o:bullet="t"/>
    </w:pict>
  </w:numPicBullet>
  <w:numPicBullet w:numPicBulletId="4">
    <w:pict>
      <v:shape id="_x0000_i1156" type="#_x0000_t75" style="width:3in;height:3in" o:bullet="t"/>
    </w:pict>
  </w:numPicBullet>
  <w:numPicBullet w:numPicBulletId="5">
    <w:pict>
      <v:shape id="_x0000_i1157" type="#_x0000_t75" style="width:3in;height:3in" o:bullet="t"/>
    </w:pict>
  </w:numPicBullet>
  <w:numPicBullet w:numPicBulletId="6">
    <w:pict>
      <v:shape id="_x0000_i1158" type="#_x0000_t75" style="width:3in;height:3in" o:bullet="t"/>
    </w:pict>
  </w:numPicBullet>
  <w:numPicBullet w:numPicBulletId="7">
    <w:pict>
      <v:shape id="_x0000_i1159" type="#_x0000_t75" style="width:3in;height:3in" o:bullet="t"/>
    </w:pict>
  </w:numPicBullet>
  <w:numPicBullet w:numPicBulletId="8">
    <w:pict>
      <v:shape id="_x0000_i1160" type="#_x0000_t75" style="width:3in;height:3in" o:bullet="t"/>
    </w:pict>
  </w:numPicBullet>
  <w:abstractNum w:abstractNumId="0" w15:restartNumberingAfterBreak="0">
    <w:nsid w:val="12545E2B"/>
    <w:multiLevelType w:val="hybridMultilevel"/>
    <w:tmpl w:val="446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4C8245A"/>
    <w:multiLevelType w:val="multilevel"/>
    <w:tmpl w:val="7898D1F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E2432"/>
    <w:multiLevelType w:val="hybridMultilevel"/>
    <w:tmpl w:val="B086B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D02960"/>
    <w:multiLevelType w:val="multilevel"/>
    <w:tmpl w:val="0E60CD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A0AD3"/>
    <w:multiLevelType w:val="hybridMultilevel"/>
    <w:tmpl w:val="FB5E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441F0"/>
    <w:multiLevelType w:val="multilevel"/>
    <w:tmpl w:val="C9CAFD7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AA"/>
    <w:rsid w:val="00041AC7"/>
    <w:rsid w:val="000C53AA"/>
    <w:rsid w:val="000E0409"/>
    <w:rsid w:val="001403E2"/>
    <w:rsid w:val="00170143"/>
    <w:rsid w:val="001E165F"/>
    <w:rsid w:val="00254E27"/>
    <w:rsid w:val="00283D95"/>
    <w:rsid w:val="00290C65"/>
    <w:rsid w:val="002E3D6A"/>
    <w:rsid w:val="002E4B79"/>
    <w:rsid w:val="003449F4"/>
    <w:rsid w:val="005747FF"/>
    <w:rsid w:val="005C20CB"/>
    <w:rsid w:val="005C447A"/>
    <w:rsid w:val="005D242C"/>
    <w:rsid w:val="006F1F7E"/>
    <w:rsid w:val="00705639"/>
    <w:rsid w:val="00796193"/>
    <w:rsid w:val="0085251A"/>
    <w:rsid w:val="008E1332"/>
    <w:rsid w:val="00947931"/>
    <w:rsid w:val="009F554C"/>
    <w:rsid w:val="00A75BD7"/>
    <w:rsid w:val="00B003E5"/>
    <w:rsid w:val="00B32CBA"/>
    <w:rsid w:val="00B8645D"/>
    <w:rsid w:val="00C70BBD"/>
    <w:rsid w:val="00CE279F"/>
    <w:rsid w:val="00D2645C"/>
    <w:rsid w:val="00D75973"/>
    <w:rsid w:val="00D876DD"/>
    <w:rsid w:val="00DB7122"/>
    <w:rsid w:val="00ED0733"/>
    <w:rsid w:val="00EE6AC0"/>
    <w:rsid w:val="00F15E74"/>
    <w:rsid w:val="00FA5967"/>
    <w:rsid w:val="00FC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DCD3"/>
  <w15:docId w15:val="{400488DB-FA19-4006-9136-FDEA909E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0C53AA"/>
    <w:pPr>
      <w:spacing w:before="100" w:beforeAutospacing="1" w:after="0" w:line="240" w:lineRule="auto"/>
      <w:outlineLvl w:val="5"/>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C53AA"/>
    <w:rPr>
      <w:rFonts w:ascii="Arial" w:eastAsia="Times New Roman" w:hAnsi="Arial" w:cs="Arial"/>
      <w:b/>
      <w:bCs/>
      <w:sz w:val="24"/>
      <w:szCs w:val="24"/>
    </w:rPr>
  </w:style>
  <w:style w:type="character" w:styleId="Emphasis">
    <w:name w:val="Emphasis"/>
    <w:basedOn w:val="DefaultParagraphFont"/>
    <w:uiPriority w:val="20"/>
    <w:qFormat/>
    <w:rsid w:val="000C53AA"/>
    <w:rPr>
      <w:i/>
      <w:iCs/>
    </w:rPr>
  </w:style>
  <w:style w:type="paragraph" w:styleId="NormalWeb">
    <w:name w:val="Normal (Web)"/>
    <w:basedOn w:val="Normal"/>
    <w:uiPriority w:val="99"/>
    <w:semiHidden/>
    <w:unhideWhenUsed/>
    <w:rsid w:val="000C53AA"/>
    <w:pPr>
      <w:spacing w:before="100" w:beforeAutospacing="1" w:after="100" w:afterAutospacing="1" w:line="240" w:lineRule="auto"/>
    </w:pPr>
    <w:rPr>
      <w:rFonts w:ascii="Arial" w:eastAsia="Times New Roman" w:hAnsi="Arial" w:cs="Arial"/>
      <w:sz w:val="24"/>
      <w:szCs w:val="24"/>
    </w:rPr>
  </w:style>
  <w:style w:type="paragraph" w:styleId="ListParagraph">
    <w:name w:val="List Paragraph"/>
    <w:basedOn w:val="Normal"/>
    <w:uiPriority w:val="34"/>
    <w:qFormat/>
    <w:rsid w:val="000C53AA"/>
    <w:pPr>
      <w:ind w:left="720"/>
      <w:contextualSpacing/>
    </w:pPr>
  </w:style>
  <w:style w:type="paragraph" w:styleId="BalloonText">
    <w:name w:val="Balloon Text"/>
    <w:basedOn w:val="Normal"/>
    <w:link w:val="BalloonTextChar"/>
    <w:uiPriority w:val="99"/>
    <w:semiHidden/>
    <w:unhideWhenUsed/>
    <w:rsid w:val="006F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F7E"/>
    <w:rPr>
      <w:rFonts w:ascii="Segoe UI" w:hAnsi="Segoe UI" w:cs="Segoe UI"/>
      <w:sz w:val="18"/>
      <w:szCs w:val="18"/>
    </w:rPr>
  </w:style>
  <w:style w:type="paragraph" w:styleId="Header">
    <w:name w:val="header"/>
    <w:basedOn w:val="Normal"/>
    <w:link w:val="HeaderChar"/>
    <w:uiPriority w:val="99"/>
    <w:unhideWhenUsed/>
    <w:rsid w:val="00290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65"/>
  </w:style>
  <w:style w:type="paragraph" w:styleId="Footer">
    <w:name w:val="footer"/>
    <w:basedOn w:val="Normal"/>
    <w:link w:val="FooterChar"/>
    <w:uiPriority w:val="99"/>
    <w:unhideWhenUsed/>
    <w:rsid w:val="00290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600474">
      <w:bodyDiv w:val="1"/>
      <w:marLeft w:val="0"/>
      <w:marRight w:val="0"/>
      <w:marTop w:val="0"/>
      <w:marBottom w:val="0"/>
      <w:divBdr>
        <w:top w:val="none" w:sz="0" w:space="0" w:color="auto"/>
        <w:left w:val="none" w:sz="0" w:space="0" w:color="auto"/>
        <w:bottom w:val="none" w:sz="0" w:space="0" w:color="auto"/>
        <w:right w:val="none" w:sz="0" w:space="0" w:color="auto"/>
      </w:divBdr>
      <w:divsChild>
        <w:div w:id="965621817">
          <w:marLeft w:val="825"/>
          <w:marRight w:val="825"/>
          <w:marTop w:val="285"/>
          <w:marBottom w:val="0"/>
          <w:divBdr>
            <w:top w:val="none" w:sz="0" w:space="0" w:color="auto"/>
            <w:left w:val="none" w:sz="0" w:space="0" w:color="auto"/>
            <w:bottom w:val="none" w:sz="0" w:space="0" w:color="auto"/>
            <w:right w:val="none" w:sz="0" w:space="0" w:color="auto"/>
          </w:divBdr>
        </w:div>
      </w:divsChild>
    </w:div>
    <w:div w:id="2031753805">
      <w:bodyDiv w:val="1"/>
      <w:marLeft w:val="0"/>
      <w:marRight w:val="0"/>
      <w:marTop w:val="0"/>
      <w:marBottom w:val="0"/>
      <w:divBdr>
        <w:top w:val="none" w:sz="0" w:space="0" w:color="auto"/>
        <w:left w:val="none" w:sz="0" w:space="0" w:color="auto"/>
        <w:bottom w:val="none" w:sz="0" w:space="0" w:color="auto"/>
        <w:right w:val="none" w:sz="0" w:space="0" w:color="auto"/>
      </w:divBdr>
    </w:div>
    <w:div w:id="207107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FD89A-E6CA-4185-AC08-2614E9BD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dc:creator>
  <cp:lastModifiedBy>Camp, Morena</cp:lastModifiedBy>
  <cp:revision>2</cp:revision>
  <cp:lastPrinted>2019-08-06T15:09:00Z</cp:lastPrinted>
  <dcterms:created xsi:type="dcterms:W3CDTF">2020-09-30T16:30:00Z</dcterms:created>
  <dcterms:modified xsi:type="dcterms:W3CDTF">2020-09-30T16:30:00Z</dcterms:modified>
</cp:coreProperties>
</file>